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A6" w:rsidRPr="00C02DA6" w:rsidRDefault="00C02DA6" w:rsidP="00C02DA6">
      <w:pPr>
        <w:widowControl/>
        <w:numPr>
          <w:ilvl w:val="0"/>
          <w:numId w:val="1"/>
        </w:numPr>
        <w:shd w:val="clear" w:color="auto" w:fill="E8E8E8"/>
        <w:spacing w:before="75" w:after="75" w:line="390" w:lineRule="atLeast"/>
        <w:ind w:left="0" w:firstLine="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02DA6">
        <w:rPr>
          <w:rFonts w:ascii="新宋体" w:eastAsia="新宋体" w:hAnsi="新宋体" w:cs="宋体" w:hint="eastAsia"/>
          <w:b/>
          <w:bCs/>
          <w:color w:val="000000"/>
          <w:kern w:val="0"/>
          <w:sz w:val="30"/>
          <w:szCs w:val="30"/>
        </w:rPr>
        <w:t>宜宾市叙州区2021年公开考调公务员（参公人员）职位表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820"/>
        <w:gridCol w:w="240"/>
        <w:gridCol w:w="414"/>
        <w:gridCol w:w="241"/>
        <w:gridCol w:w="241"/>
        <w:gridCol w:w="329"/>
        <w:gridCol w:w="677"/>
        <w:gridCol w:w="1986"/>
        <w:gridCol w:w="1374"/>
        <w:gridCol w:w="1026"/>
      </w:tblGrid>
      <w:tr w:rsidR="00C02DA6" w:rsidRPr="00C02DA6" w:rsidTr="00C02DA6"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考调名额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拟任职级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3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所需知识、技能等条件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02DA6" w:rsidRPr="00C02DA6" w:rsidTr="00C02DA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中国共产党宜宾市叙州区委员会办公室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20210901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全日制本科及以上（学士及以上）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1.中共党员；2.从事党政办公室工作2周年及以上；3.需参与夜班值守。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中国共产党宜宾市叙州区委员会办公室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20210902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全日制本科及以上（学士及以上）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1.中共党员；2.从事党政办公室工作2周年及以上；3.需参与夜班值守。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宜宾市叙州区人民政府办公室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20210903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本科及以上（学士及以上）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本科：(二级学科)财务管理、会计学、财政学；研究生：（二级学科）财政学、会计学。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宜宾市叙州区人民政府办公室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20210904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本科及以上（学士及以上）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本科：（二级学科）经济学、金融学、汉语言文学、行政管理；研究生：（二级学科）金融学、行政管理。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中共宜宾市叙州区纪律检查委员会、宜宾市叙州区监察委员会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20210905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派驻纪检监察组工</w:t>
            </w: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lastRenderedPageBreak/>
              <w:t>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lastRenderedPageBreak/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叙州区最低服务年限3年(主要从事监督检查、审查调查等工作。)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中共宜宾市叙州区纪律检查委员会、宜宾市叙州区监察委员会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20210906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派驻纪检监察组工作员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叙州区最低服务年限3年(主要从事监督检查、审查调查等工作。)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中共宜宾市叙州区纪律检查委员会、宜宾市叙州区监察委员会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20210907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派驻纪检监察组工作员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叙州区最低服务年限3年(主要从事文秘、综合协调等工作。)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宜宾市叙州区委巡察办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20210908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本科及以上（学士及以上）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本科：（二级学科）汉语言文学、汉语言、秘书学、会计学、审计学、财务管理;研究生：（二级学科）会计学、企业管理。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1.中共党员；2.具有党政办、财务、纪检监察工作3周年及以上任一经历者可不限专业。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宜宾市叙州区财政局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20210909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本科：（一级学科）工商管理类、管理科学与工程类、土木类、财政学类；研究生：（一级学科）工商管理、管理科学与工程、土木工程、应用经济学。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中国共产党宜宾市叙州区委</w:t>
            </w: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lastRenderedPageBreak/>
              <w:t>员会政策研究中心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lastRenderedPageBreak/>
              <w:t>20210910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</w:t>
            </w: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lastRenderedPageBreak/>
              <w:t>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lastRenderedPageBreak/>
              <w:t>本科及以上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1.从事党政办公室工作2周年及以上；2.</w:t>
            </w: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lastRenderedPageBreak/>
              <w:t>具有较强文字功底。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lastRenderedPageBreak/>
              <w:t>参公单位，叙州区最低服务年限3年。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宜宾市叙州区党政网管理中心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20210911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本科：（一级学科）计算机类；研究生：（一级学科）计算机科学与技术。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1.中共党员；2.符合特殊岗位的政审要求；3.需参与夜班值守。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参公单位，叙州区最低服务年限3年。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宜宾市叙州区老干部活动中心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20210912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1.中共党员；2.具有2年以上组织人事工作经历；3.有较强的文字综合能力。4.加试写作。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参公单位，叙州区最低服务年限3年。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宜宾市叙州区国库集中支付中心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20210913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本科：（一级学科）工商管理类、管理科学与工程类、土木类、财政学类；研究生：（一级学科）工商管理、管理科学与工程类、土木工程、应用经济学。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参公单位，叙州区最低服务年限3年。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宜宾市叙州区南岸街道办事处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20210914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本科：（一级学科）财政学类、工商管理类；研究生：（一级学科）应用经济学、工商管理。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叙州区本街道最低服务年限3年。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宜宾市叙州区高场镇人民政府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20210915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本科及以上（学士及以上）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本科：（一级学科）财政学类、工商管理类；研究生：（一级学科）应用经济学、工商管理。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叙州区本乡镇最低服务年限3年。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宜宾市叙州区高场镇人民政府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20210916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本科及以上（学士及以上）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本科：（一级学科）经济学类、法学类、中国语言文学类、电子信息类；研究生：（一级学科）应用经济学、法学、中国语</w:t>
            </w: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lastRenderedPageBreak/>
              <w:t>言文学、材料科学与工程。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叙州区本乡镇最低服务年限3年。</w:t>
            </w:r>
          </w:p>
        </w:tc>
      </w:tr>
      <w:tr w:rsidR="00C02DA6" w:rsidRPr="00C02DA6" w:rsidTr="00C02DA6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宜宾市叙州区乡镇机关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20210917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DA6" w:rsidRPr="00C02DA6" w:rsidRDefault="00C02DA6" w:rsidP="00C02DA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C02DA6">
              <w:rPr>
                <w:rFonts w:ascii="新宋体" w:eastAsia="新宋体" w:hAnsi="新宋体" w:cs="Tahoma" w:hint="eastAsia"/>
                <w:kern w:val="0"/>
                <w:sz w:val="20"/>
                <w:szCs w:val="20"/>
              </w:rPr>
              <w:t>叙州区本乡镇最低服务年限3年。樟海镇1名，横江镇3名，泥溪镇2名，按总成绩由高到低依次选择岗位。</w:t>
            </w:r>
          </w:p>
        </w:tc>
      </w:tr>
    </w:tbl>
    <w:p w:rsidR="00C02DA6" w:rsidRPr="00C02DA6" w:rsidRDefault="00C02DA6" w:rsidP="00C02DA6">
      <w:pPr>
        <w:widowControl/>
        <w:numPr>
          <w:ilvl w:val="0"/>
          <w:numId w:val="1"/>
        </w:numPr>
        <w:shd w:val="clear" w:color="auto" w:fill="E8E8E8"/>
        <w:spacing w:line="390" w:lineRule="atLeast"/>
        <w:ind w:left="0" w:firstLine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0207D8" w:rsidRDefault="000207D8">
      <w:bookmarkStart w:id="0" w:name="_GoBack"/>
      <w:bookmarkEnd w:id="0"/>
    </w:p>
    <w:sectPr w:rsidR="0002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3E4A"/>
    <w:multiLevelType w:val="multilevel"/>
    <w:tmpl w:val="A5BE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6"/>
    <w:rsid w:val="000207D8"/>
    <w:rsid w:val="00C0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0B5B3-201D-4E5A-919A-6753C6B2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2021-07-19T03:16:00Z</dcterms:created>
  <dcterms:modified xsi:type="dcterms:W3CDTF">2021-07-19T03:16:00Z</dcterms:modified>
</cp:coreProperties>
</file>